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5614B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922AE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922AEF">
              <w:rPr>
                <w:b/>
              </w:rPr>
              <w:t>Fractions</w:t>
            </w:r>
            <w:r w:rsidR="000675E3">
              <w:rPr>
                <w:b/>
              </w:rPr>
              <w:t xml:space="preserve"> A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71BD2">
              <w:rPr>
                <w:rFonts w:cstheme="minorHAnsi"/>
                <w:color w:val="000000"/>
                <w:sz w:val="20"/>
                <w:szCs w:val="20"/>
              </w:rPr>
              <w:t>Use common factors to simplify fractions; use common multiples to express fractions in the same denomination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ompare and order fractions, including fractions &gt; 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dd and subtract fractions with different denominators and mixed numbers, using the concept of equivalent fractions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71BD2">
              <w:rPr>
                <w:rFonts w:cstheme="minorHAnsi"/>
                <w:color w:val="000000"/>
                <w:sz w:val="20"/>
                <w:szCs w:val="20"/>
              </w:rPr>
              <w:t>fraction [for example, 83 ]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7578E" w:rsidRP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Identif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y the value of each digit in numbers given to three decimal places and multiply and divide numbers by 10, 100 and 1000 giving answers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7" w:type="dxa"/>
          </w:tcPr>
          <w:p w:rsidR="000675E3" w:rsidRDefault="000675E3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Equivalent fractions and simplifying </w:t>
            </w:r>
          </w:p>
          <w:p w:rsidR="000675E3" w:rsidRDefault="000675E3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 on a number line</w:t>
            </w:r>
          </w:p>
          <w:p w:rsidR="000675E3" w:rsidRDefault="000675E3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(denominator)</w:t>
            </w:r>
          </w:p>
          <w:p w:rsidR="005F5024" w:rsidRDefault="005F5024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675E3">
              <w:rPr>
                <w:sz w:val="20"/>
                <w:szCs w:val="20"/>
              </w:rPr>
              <w:t xml:space="preserve"> </w:t>
            </w:r>
            <w:r w:rsidR="000675E3">
              <w:rPr>
                <w:sz w:val="20"/>
                <w:szCs w:val="20"/>
              </w:rPr>
              <w:t>Compare and order (numerator)</w:t>
            </w:r>
          </w:p>
          <w:p w:rsidR="000675E3" w:rsidRDefault="000675E3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simple fractions</w:t>
            </w:r>
          </w:p>
          <w:p w:rsidR="000675E3" w:rsidRDefault="000675E3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any two fractions</w:t>
            </w:r>
          </w:p>
          <w:p w:rsidR="000675E3" w:rsidRDefault="000675E3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mixed numbers</w:t>
            </w:r>
          </w:p>
          <w:p w:rsidR="000675E3" w:rsidRDefault="000675E3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mixed numbers</w:t>
            </w:r>
          </w:p>
          <w:p w:rsidR="000675E3" w:rsidRPr="000675E3" w:rsidRDefault="000675E3" w:rsidP="000675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Multi-step problems</w:t>
            </w:r>
          </w:p>
        </w:tc>
        <w:tc>
          <w:tcPr>
            <w:tcW w:w="3487" w:type="dxa"/>
          </w:tcPr>
          <w:p w:rsidR="0087578E" w:rsidRPr="0087578E" w:rsidRDefault="00C5614B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Compare and order fractions whose denominators are all multiples of the same number.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Identify, name and write equivalent fractions of a given fraction, represented visually, including tenths and hundredths.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ecognise mixed numbers and improper fractions and convert from one form to the other and write mathematical statements &gt; 1 as a mixed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dd and subtract fractions with the same denominator and denominators that are multiples of the same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ultiply proper fractions and mixed numbers by whole numbers, supported by materials and diagrams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ead and write decimal numbers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as fractions.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 xml:space="preserve">ecognise and use thousandths and relate them 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lastRenderedPageBreak/>
              <w:t>to tenths, hundredths and decimal equivalents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ound decimals with two decimal places to the nearest whole number and to one decimal place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ead, write, order and compare numbers with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olve problems involving number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ecognise the per cent symbol (%) and understand that per cent relates to ‘number of parts per hundred’, and write percentages as a fraction with denominator 100, and as a decimal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B687B" w:rsidRP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Solve problems which require knowing percentage and decimal equivalents of ½, ¼, 1/5, 2/5 and 4/5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and those fractions with a denominator of a multiple of 10 or 25.</w:t>
            </w:r>
          </w:p>
        </w:tc>
        <w:tc>
          <w:tcPr>
            <w:tcW w:w="3487" w:type="dxa"/>
          </w:tcPr>
          <w:p w:rsidR="00046C13" w:rsidRPr="0087578E" w:rsidRDefault="00202F45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KS3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Order positive and negative integers, decimals and fractions; use the number line as a model for ordering of the real numbers; use the symbols =, ≠, &lt;, &gt;, ≤, ≥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nterpret and compare numbers in standard form A x 10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vertAlign w:val="superscript"/>
                <w:lang w:eastAsia="en-GB"/>
              </w:rPr>
              <w:t>n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 1≤A&lt;10, where n is a positive or negative integer or 0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W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ork interchangeably with terminating decimals and their corresponding fractions (such as 3.5 and </w:t>
            </w:r>
            <w:r>
              <w:rPr>
                <w:noProof/>
                <w:lang w:eastAsia="en-GB"/>
              </w:rPr>
              <w:t>7/2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 or 0.375 and </w:t>
            </w:r>
            <w:r>
              <w:rPr>
                <w:noProof/>
                <w:lang w:eastAsia="en-GB"/>
              </w:rPr>
              <w:t>3/8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)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D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efine percentage as ‘number of parts per hundred’, interpret percentages and percentage changes as a fraction or a decimal, interpret these multiplicatively, express 1 quantity as a percentage of another, compare 2 quantities using percentages, and work 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lastRenderedPageBreak/>
              <w:t>with percentages greater than 100%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AC681E" w:rsidRP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nterpret fractions and percentages as operators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87578E" w:rsidRPr="00202F45" w:rsidRDefault="0087578E" w:rsidP="00202F45">
            <w:pPr>
              <w:rPr>
                <w:sz w:val="20"/>
              </w:rPr>
            </w:pPr>
            <w:r w:rsidRPr="00202F45">
              <w:rPr>
                <w:sz w:val="20"/>
              </w:rPr>
              <w:t xml:space="preserve"> </w:t>
            </w:r>
          </w:p>
        </w:tc>
      </w:tr>
      <w:tr w:rsidR="00C60238" w:rsidRPr="00AA0352" w:rsidTr="00664EFC">
        <w:tc>
          <w:tcPr>
            <w:tcW w:w="3487" w:type="dxa"/>
          </w:tcPr>
          <w:p w:rsidR="00C60238" w:rsidRPr="00576AE7" w:rsidRDefault="00C60238" w:rsidP="00664EFC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C60238" w:rsidRPr="00576AE7" w:rsidRDefault="00C60238" w:rsidP="00664EFC">
            <w:pPr>
              <w:rPr>
                <w:b/>
                <w:sz w:val="20"/>
                <w:szCs w:val="20"/>
              </w:rPr>
            </w:pPr>
          </w:p>
          <w:p w:rsidR="00C60238" w:rsidRPr="00576AE7" w:rsidRDefault="00C60238" w:rsidP="00664EFC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C60238" w:rsidRDefault="00C60238" w:rsidP="00664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 new vocabulary in Y6.</w:t>
            </w:r>
          </w:p>
        </w:tc>
        <w:tc>
          <w:tcPr>
            <w:tcW w:w="3487" w:type="dxa"/>
          </w:tcPr>
          <w:p w:rsidR="00C60238" w:rsidRPr="00E935E5" w:rsidRDefault="00C60238" w:rsidP="00664EFC">
            <w:pPr>
              <w:jc w:val="center"/>
              <w:rPr>
                <w:b/>
                <w:sz w:val="20"/>
                <w:szCs w:val="20"/>
              </w:rPr>
            </w:pPr>
            <w:r w:rsidRPr="00E935E5">
              <w:rPr>
                <w:b/>
                <w:sz w:val="20"/>
                <w:szCs w:val="20"/>
              </w:rPr>
              <w:t>Key Vocabulary:</w:t>
            </w:r>
          </w:p>
          <w:p w:rsidR="00C60238" w:rsidRPr="00E935E5" w:rsidRDefault="00C60238" w:rsidP="00664EFC">
            <w:pPr>
              <w:rPr>
                <w:b/>
                <w:sz w:val="20"/>
                <w:szCs w:val="20"/>
              </w:rPr>
            </w:pPr>
          </w:p>
          <w:p w:rsidR="00C60238" w:rsidRPr="00E935E5" w:rsidRDefault="00C60238" w:rsidP="00664EFC">
            <w:pPr>
              <w:rPr>
                <w:b/>
                <w:sz w:val="20"/>
                <w:szCs w:val="20"/>
              </w:rPr>
            </w:pPr>
            <w:r w:rsidRPr="00E935E5">
              <w:rPr>
                <w:b/>
                <w:sz w:val="20"/>
                <w:szCs w:val="20"/>
              </w:rPr>
              <w:t>Previous Year Group:</w:t>
            </w:r>
          </w:p>
          <w:p w:rsidR="00C60238" w:rsidRPr="00C60238" w:rsidRDefault="00C60238" w:rsidP="00664EFC">
            <w:pPr>
              <w:rPr>
                <w:b/>
                <w:sz w:val="20"/>
                <w:szCs w:val="20"/>
              </w:rPr>
            </w:pPr>
            <w:r w:rsidRPr="00E935E5">
              <w:rPr>
                <w:sz w:val="20"/>
                <w:szCs w:val="20"/>
              </w:rPr>
              <w:t>equivalent, reduced to, cancel</w:t>
            </w:r>
          </w:p>
        </w:tc>
        <w:tc>
          <w:tcPr>
            <w:tcW w:w="6974" w:type="dxa"/>
            <w:gridSpan w:val="2"/>
          </w:tcPr>
          <w:p w:rsidR="00C60238" w:rsidRPr="00AA0352" w:rsidRDefault="00C60238" w:rsidP="00664EFC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C60238" w:rsidRDefault="00C60238" w:rsidP="00664EFC">
            <w:pPr>
              <w:jc w:val="center"/>
              <w:rPr>
                <w:b/>
                <w:sz w:val="20"/>
                <w:szCs w:val="20"/>
              </w:rPr>
            </w:pPr>
          </w:p>
          <w:p w:rsidR="00DA021E" w:rsidRDefault="00DA021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the numerator and denominator can be divided by ...</w:t>
            </w:r>
          </w:p>
          <w:p w:rsidR="00DA021E" w:rsidRDefault="00DA021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simplify the fraction, I will divide the numerator and denominator by ...</w:t>
            </w:r>
          </w:p>
          <w:p w:rsidR="00DA021E" w:rsidRDefault="00DA021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in its simplest form is ...</w:t>
            </w:r>
          </w:p>
          <w:p w:rsidR="00DA021E" w:rsidRDefault="00DA021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my number line, I can see that ... is equivalent to ....</w:t>
            </w:r>
          </w:p>
          <w:p w:rsidR="00DA021E" w:rsidRDefault="00DA021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I count in eighths, I can change ... into ... because they are equivalent. </w:t>
            </w:r>
          </w:p>
          <w:p w:rsidR="00DA021E" w:rsidRDefault="00DA021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comparing ... and ... I can use ... as the common denominator. </w:t>
            </w:r>
          </w:p>
          <w:p w:rsidR="00DA021E" w:rsidRDefault="00DA021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one denominator is not a multiple of the other, I need to find a ...</w:t>
            </w:r>
          </w:p>
          <w:p w:rsidR="00DA021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... is greater/ less than ... because...</w:t>
            </w:r>
          </w:p>
          <w:p w:rsidR="004C689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must have the same ... before they can be added or subtracted.</w:t>
            </w:r>
          </w:p>
          <w:p w:rsidR="004C689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denominator has been multiplied by ..., so to make the equivalent fraction, multiply the numerator by ....</w:t>
            </w:r>
          </w:p>
          <w:p w:rsidR="004C689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fractions have the same ..., to add or subtract them I just ... the ...</w:t>
            </w:r>
          </w:p>
          <w:p w:rsidR="004C689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lowest common multiple of ... and ... is ...</w:t>
            </w:r>
          </w:p>
          <w:p w:rsidR="004C689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add/ subtract the fractions, I could convert them both to ...</w:t>
            </w:r>
          </w:p>
          <w:p w:rsidR="004C689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numbers can be partitioned into a ... part and a ... part. </w:t>
            </w:r>
          </w:p>
          <w:p w:rsidR="00DA021E" w:rsidRDefault="004C689E" w:rsidP="00DA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fraction is improper when the ... is greater than the ...</w:t>
            </w:r>
          </w:p>
          <w:p w:rsidR="004C689E" w:rsidRDefault="004C689E" w:rsidP="00DA021E">
            <w:pPr>
              <w:rPr>
                <w:sz w:val="20"/>
                <w:szCs w:val="20"/>
              </w:rPr>
            </w:pPr>
          </w:p>
          <w:p w:rsidR="00DA021E" w:rsidRPr="00DA021E" w:rsidRDefault="00DA021E" w:rsidP="00DA021E">
            <w:pPr>
              <w:rPr>
                <w:sz w:val="20"/>
                <w:szCs w:val="20"/>
              </w:rPr>
            </w:pPr>
          </w:p>
          <w:p w:rsidR="00C60238" w:rsidRPr="00AA0352" w:rsidRDefault="00C60238" w:rsidP="00664EFC">
            <w:pPr>
              <w:rPr>
                <w:sz w:val="20"/>
                <w:szCs w:val="20"/>
              </w:rPr>
            </w:pPr>
          </w:p>
        </w:tc>
      </w:tr>
      <w:tr w:rsidR="00C60238" w:rsidRPr="009C0AEA" w:rsidTr="00664EFC">
        <w:tc>
          <w:tcPr>
            <w:tcW w:w="13948" w:type="dxa"/>
            <w:gridSpan w:val="4"/>
          </w:tcPr>
          <w:p w:rsidR="00C60238" w:rsidRDefault="00C60238" w:rsidP="00664EFC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C60238" w:rsidRDefault="004C689E" w:rsidP="00664EF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129540</wp:posOffset>
                  </wp:positionV>
                  <wp:extent cx="1229360" cy="1143635"/>
                  <wp:effectExtent l="0" t="0" r="8890" b="0"/>
                  <wp:wrapTight wrapText="bothSides">
                    <wp:wrapPolygon edited="0">
                      <wp:start x="0" y="0"/>
                      <wp:lineTo x="0" y="21228"/>
                      <wp:lineTo x="21421" y="21228"/>
                      <wp:lineTo x="214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121920</wp:posOffset>
                  </wp:positionV>
                  <wp:extent cx="3789680" cy="989965"/>
                  <wp:effectExtent l="0" t="0" r="1270" b="635"/>
                  <wp:wrapTight wrapText="bothSides">
                    <wp:wrapPolygon edited="0">
                      <wp:start x="0" y="0"/>
                      <wp:lineTo x="0" y="21198"/>
                      <wp:lineTo x="21499" y="21198"/>
                      <wp:lineTo x="2149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68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238" w:rsidRDefault="00C60238" w:rsidP="00664EFC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C60238" w:rsidRDefault="00C60238" w:rsidP="00664EFC">
            <w:pPr>
              <w:rPr>
                <w:noProof/>
                <w:lang w:eastAsia="en-GB"/>
              </w:rPr>
            </w:pPr>
          </w:p>
          <w:p w:rsidR="00C60238" w:rsidRDefault="00C60238" w:rsidP="00664EFC">
            <w:pPr>
              <w:rPr>
                <w:noProof/>
                <w:lang w:eastAsia="en-GB"/>
              </w:rPr>
            </w:pPr>
          </w:p>
          <w:p w:rsidR="00C60238" w:rsidRDefault="00C60238" w:rsidP="00664EFC">
            <w:pPr>
              <w:rPr>
                <w:noProof/>
                <w:lang w:eastAsia="en-GB"/>
              </w:rPr>
            </w:pPr>
          </w:p>
          <w:p w:rsidR="00C60238" w:rsidRDefault="004C689E" w:rsidP="00664EFC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7243445</wp:posOffset>
                  </wp:positionH>
                  <wp:positionV relativeFrom="paragraph">
                    <wp:posOffset>102235</wp:posOffset>
                  </wp:positionV>
                  <wp:extent cx="1163955" cy="1026160"/>
                  <wp:effectExtent l="0" t="0" r="0" b="2540"/>
                  <wp:wrapTight wrapText="bothSides">
                    <wp:wrapPolygon edited="0">
                      <wp:start x="0" y="0"/>
                      <wp:lineTo x="0" y="21252"/>
                      <wp:lineTo x="21211" y="21252"/>
                      <wp:lineTo x="2121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238" w:rsidRDefault="004C689E" w:rsidP="00664EFC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1391285</wp:posOffset>
                  </wp:positionH>
                  <wp:positionV relativeFrom="paragraph">
                    <wp:posOffset>23495</wp:posOffset>
                  </wp:positionV>
                  <wp:extent cx="1351280" cy="1264920"/>
                  <wp:effectExtent l="0" t="0" r="1270" b="0"/>
                  <wp:wrapTight wrapText="bothSides">
                    <wp:wrapPolygon edited="0">
                      <wp:start x="0" y="0"/>
                      <wp:lineTo x="0" y="21145"/>
                      <wp:lineTo x="21316" y="21145"/>
                      <wp:lineTo x="2131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021E" w:rsidRDefault="004C689E" w:rsidP="00664EFC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4073525</wp:posOffset>
                  </wp:positionH>
                  <wp:positionV relativeFrom="paragraph">
                    <wp:posOffset>133985</wp:posOffset>
                  </wp:positionV>
                  <wp:extent cx="1859280" cy="855345"/>
                  <wp:effectExtent l="0" t="0" r="7620" b="1905"/>
                  <wp:wrapTight wrapText="bothSides">
                    <wp:wrapPolygon edited="0">
                      <wp:start x="0" y="0"/>
                      <wp:lineTo x="0" y="21167"/>
                      <wp:lineTo x="21467" y="21167"/>
                      <wp:lineTo x="2146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238" w:rsidRDefault="00C60238" w:rsidP="00664EFC">
            <w:pPr>
              <w:rPr>
                <w:b/>
                <w:sz w:val="18"/>
                <w:szCs w:val="20"/>
              </w:rPr>
            </w:pPr>
          </w:p>
          <w:p w:rsidR="00C60238" w:rsidRDefault="00C60238" w:rsidP="00664EFC">
            <w:pPr>
              <w:rPr>
                <w:b/>
                <w:sz w:val="18"/>
                <w:szCs w:val="20"/>
              </w:rPr>
            </w:pPr>
          </w:p>
          <w:p w:rsidR="00C60238" w:rsidRDefault="00C60238" w:rsidP="00664EFC">
            <w:pPr>
              <w:rPr>
                <w:b/>
                <w:sz w:val="18"/>
                <w:szCs w:val="20"/>
              </w:rPr>
            </w:pPr>
          </w:p>
          <w:p w:rsidR="00C60238" w:rsidRPr="009C0AEA" w:rsidRDefault="00C60238" w:rsidP="00664EFC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5A8"/>
    <w:multiLevelType w:val="hybridMultilevel"/>
    <w:tmpl w:val="0346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4DB0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B98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00B"/>
    <w:multiLevelType w:val="multilevel"/>
    <w:tmpl w:val="439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0727B"/>
    <w:multiLevelType w:val="multilevel"/>
    <w:tmpl w:val="4CEC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05FAC"/>
    <w:multiLevelType w:val="hybridMultilevel"/>
    <w:tmpl w:val="1528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51FF"/>
    <w:multiLevelType w:val="hybridMultilevel"/>
    <w:tmpl w:val="B68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76CA5"/>
    <w:multiLevelType w:val="multilevel"/>
    <w:tmpl w:val="9AF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880B9D"/>
    <w:multiLevelType w:val="multilevel"/>
    <w:tmpl w:val="7DD4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C371E"/>
    <w:multiLevelType w:val="hybridMultilevel"/>
    <w:tmpl w:val="78EE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675E3"/>
    <w:rsid w:val="000935D4"/>
    <w:rsid w:val="000B3AB9"/>
    <w:rsid w:val="00130919"/>
    <w:rsid w:val="001C1BB7"/>
    <w:rsid w:val="00202F45"/>
    <w:rsid w:val="00235E39"/>
    <w:rsid w:val="00475222"/>
    <w:rsid w:val="004C689E"/>
    <w:rsid w:val="0055617C"/>
    <w:rsid w:val="005F5024"/>
    <w:rsid w:val="00610085"/>
    <w:rsid w:val="00671BD2"/>
    <w:rsid w:val="006905D2"/>
    <w:rsid w:val="0079154A"/>
    <w:rsid w:val="007C1EE7"/>
    <w:rsid w:val="007D68D2"/>
    <w:rsid w:val="0087578E"/>
    <w:rsid w:val="008E253B"/>
    <w:rsid w:val="00922AEF"/>
    <w:rsid w:val="00954562"/>
    <w:rsid w:val="00A00510"/>
    <w:rsid w:val="00AC681E"/>
    <w:rsid w:val="00AD5859"/>
    <w:rsid w:val="00C5614B"/>
    <w:rsid w:val="00C60238"/>
    <w:rsid w:val="00D17AA1"/>
    <w:rsid w:val="00DA021E"/>
    <w:rsid w:val="00E871EA"/>
    <w:rsid w:val="00E935E5"/>
    <w:rsid w:val="00EB687B"/>
    <w:rsid w:val="00EB7127"/>
    <w:rsid w:val="00E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6593"/>
  <w15:docId w15:val="{B178D545-C59F-4AE0-9A02-12DEB992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7D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action">
    <w:name w:val="fraction"/>
    <w:basedOn w:val="DefaultParagraphFont"/>
    <w:rsid w:val="00130919"/>
  </w:style>
  <w:style w:type="paragraph" w:styleId="BalloonText">
    <w:name w:val="Balloon Text"/>
    <w:basedOn w:val="Normal"/>
    <w:link w:val="BalloonTextChar"/>
    <w:uiPriority w:val="99"/>
    <w:semiHidden/>
    <w:unhideWhenUsed/>
    <w:rsid w:val="0013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dcterms:created xsi:type="dcterms:W3CDTF">2022-11-17T11:36:00Z</dcterms:created>
  <dcterms:modified xsi:type="dcterms:W3CDTF">2023-10-03T10:07:00Z</dcterms:modified>
</cp:coreProperties>
</file>